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61961FCF" w:rsidR="00F10E63" w:rsidRPr="007426CD" w:rsidRDefault="00F10E63" w:rsidP="00123CF4">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145B5E" w:rsidRPr="007426CD">
        <w:rPr>
          <w:rFonts w:ascii="Arial" w:hAnsi="Arial" w:cs="Arial"/>
          <w:bCs/>
          <w:szCs w:val="20"/>
          <w:lang w:val="lt-LT"/>
        </w:rPr>
        <w:t xml:space="preserve">investicinį projektą </w:t>
      </w:r>
      <w:r w:rsidR="00145B5E" w:rsidRPr="00C472DA">
        <w:rPr>
          <w:rFonts w:ascii="Arial" w:hAnsi="Arial" w:cs="Arial"/>
          <w:bCs/>
          <w:szCs w:val="20"/>
          <w:lang w:val="lt-LT"/>
        </w:rPr>
        <w:t xml:space="preserve">110/10 kV </w:t>
      </w:r>
      <w:r w:rsidR="00145B5E">
        <w:rPr>
          <w:rFonts w:ascii="Arial" w:hAnsi="Arial" w:cs="Arial"/>
          <w:bCs/>
          <w:szCs w:val="20"/>
          <w:lang w:val="lt-LT"/>
        </w:rPr>
        <w:t>Lygumų</w:t>
      </w:r>
      <w:r w:rsidR="00145B5E" w:rsidRPr="00C472DA">
        <w:rPr>
          <w:rFonts w:ascii="Arial" w:hAnsi="Arial" w:cs="Arial"/>
          <w:bCs/>
          <w:szCs w:val="20"/>
          <w:lang w:val="lt-LT"/>
        </w:rPr>
        <w:t xml:space="preserve"> TP 110 kV skirstyklos rekonstravimas </w:t>
      </w:r>
      <w:r w:rsidR="00145B5E">
        <w:rPr>
          <w:rFonts w:ascii="Arial" w:hAnsi="Arial" w:cs="Arial"/>
          <w:bCs/>
          <w:szCs w:val="20"/>
          <w:lang w:val="lt-LT"/>
        </w:rPr>
        <w:t xml:space="preserve">Projekto Nr. </w:t>
      </w:r>
      <w:r w:rsidR="00145B5E" w:rsidRPr="008F0E03">
        <w:rPr>
          <w:rFonts w:ascii="Arial" w:hAnsi="Arial" w:cs="Arial"/>
          <w:bCs/>
          <w:szCs w:val="20"/>
          <w:lang w:val="lt-LT"/>
        </w:rPr>
        <w:t>PPRU23222</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51923DA0"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9E5BB7" w:rsidRPr="00C472DA">
        <w:rPr>
          <w:rFonts w:ascii="Arial" w:hAnsi="Arial" w:cs="Arial"/>
          <w:bCs/>
          <w:szCs w:val="20"/>
          <w:lang w:val="lt-LT"/>
        </w:rPr>
        <w:t xml:space="preserve">110/10 kV </w:t>
      </w:r>
      <w:r w:rsidR="009E5BB7">
        <w:rPr>
          <w:rFonts w:ascii="Arial" w:hAnsi="Arial" w:cs="Arial"/>
          <w:bCs/>
          <w:szCs w:val="20"/>
          <w:lang w:val="lt-LT"/>
        </w:rPr>
        <w:t>Lygumų</w:t>
      </w:r>
      <w:r w:rsidR="009E5BB7" w:rsidRPr="00C472DA">
        <w:rPr>
          <w:rFonts w:ascii="Arial" w:hAnsi="Arial" w:cs="Arial"/>
          <w:bCs/>
          <w:szCs w:val="20"/>
          <w:lang w:val="lt-LT"/>
        </w:rPr>
        <w:t xml:space="preserve"> TP 110 kV skirstyklos rekonstravim</w:t>
      </w:r>
      <w:r w:rsidR="009E5BB7">
        <w:rPr>
          <w:rFonts w:ascii="Arial" w:hAnsi="Arial" w:cs="Arial"/>
          <w:bCs/>
          <w:szCs w:val="20"/>
          <w:lang w:val="lt-LT"/>
        </w:rPr>
        <w:t xml:space="preserve">o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27E6FCE0"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5A6F64">
        <w:rPr>
          <w:rFonts w:ascii="Arial" w:hAnsi="Arial" w:cs="Arial"/>
          <w:bCs/>
          <w:szCs w:val="20"/>
          <w:lang w:val="lt-LT"/>
        </w:rPr>
        <w:t>8 mėn.</w:t>
      </w:r>
      <w:r w:rsidR="005A6F64" w:rsidRPr="00D6240F">
        <w:rPr>
          <w:rFonts w:ascii="Arial" w:hAnsi="Arial" w:cs="Arial"/>
          <w:bCs/>
          <w:szCs w:val="20"/>
          <w:lang w:val="lt-LT"/>
        </w:rPr>
        <w:t xml:space="preserve"> nuo Sutarties </w:t>
      </w:r>
      <w:r w:rsidR="005A6F64">
        <w:rPr>
          <w:rFonts w:ascii="Arial" w:hAnsi="Arial" w:cs="Arial"/>
          <w:bCs/>
          <w:szCs w:val="20"/>
          <w:lang w:val="lt-LT"/>
        </w:rPr>
        <w:t>įsigaliojimo</w:t>
      </w:r>
      <w:r w:rsidR="005A6F64" w:rsidRPr="00D6240F">
        <w:rPr>
          <w:rFonts w:ascii="Arial" w:hAnsi="Arial" w:cs="Arial"/>
          <w:bCs/>
          <w:szCs w:val="20"/>
          <w:lang w:val="lt-LT"/>
        </w:rPr>
        <w:t xml:space="preserve"> dienos. Šis terminas </w:t>
      </w:r>
      <w:r w:rsidR="005A6F64">
        <w:rPr>
          <w:rFonts w:ascii="Arial" w:hAnsi="Arial" w:cs="Arial"/>
          <w:bCs/>
          <w:szCs w:val="20"/>
          <w:lang w:val="lt-LT"/>
        </w:rPr>
        <w:t xml:space="preserve">rašytiniu </w:t>
      </w:r>
      <w:r w:rsidR="005A6F64" w:rsidRPr="00D6240F">
        <w:rPr>
          <w:rFonts w:ascii="Arial" w:hAnsi="Arial" w:cs="Arial"/>
          <w:bCs/>
          <w:szCs w:val="20"/>
          <w:lang w:val="lt-LT"/>
        </w:rPr>
        <w:t>Šalių sutarimu gali būti pratęstas ne daugiau kaip</w:t>
      </w:r>
      <w:r w:rsidR="005A6F64">
        <w:rPr>
          <w:rFonts w:ascii="Arial" w:hAnsi="Arial" w:cs="Arial"/>
          <w:bCs/>
          <w:szCs w:val="20"/>
          <w:lang w:val="lt-LT"/>
        </w:rPr>
        <w:t xml:space="preserve"> 2 kartus ne ilgesniam kaip</w:t>
      </w:r>
      <w:r w:rsidR="005A6F64" w:rsidRPr="00D6240F">
        <w:rPr>
          <w:rFonts w:ascii="Arial" w:hAnsi="Arial" w:cs="Arial"/>
          <w:bCs/>
          <w:szCs w:val="20"/>
          <w:lang w:val="lt-LT"/>
        </w:rPr>
        <w:t xml:space="preserve"> </w:t>
      </w:r>
      <w:r w:rsidR="005A6F64">
        <w:rPr>
          <w:rFonts w:ascii="Arial" w:hAnsi="Arial" w:cs="Arial"/>
          <w:bCs/>
          <w:szCs w:val="20"/>
          <w:lang w:val="lt-LT"/>
        </w:rPr>
        <w:t xml:space="preserve">2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68C98DCE"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234674">
        <w:rPr>
          <w:rFonts w:ascii="Arial" w:hAnsi="Arial" w:cs="Arial"/>
          <w:bCs/>
          <w:szCs w:val="20"/>
          <w:lang w:val="lt-LT"/>
        </w:rPr>
        <w:t xml:space="preserve">24 mėnesius. </w:t>
      </w:r>
      <w:r w:rsidR="00234674" w:rsidRPr="00D6240F">
        <w:rPr>
          <w:rFonts w:ascii="Arial" w:hAnsi="Arial" w:cs="Arial"/>
          <w:bCs/>
          <w:szCs w:val="20"/>
          <w:lang w:val="lt-LT"/>
        </w:rPr>
        <w:t xml:space="preserve">Šis terminas </w:t>
      </w:r>
      <w:r w:rsidR="00234674">
        <w:rPr>
          <w:rFonts w:ascii="Arial" w:hAnsi="Arial" w:cs="Arial"/>
          <w:bCs/>
          <w:szCs w:val="20"/>
          <w:lang w:val="lt-LT"/>
        </w:rPr>
        <w:t xml:space="preserve">rašytiniu </w:t>
      </w:r>
      <w:r w:rsidR="00234674" w:rsidRPr="00D6240F">
        <w:rPr>
          <w:rFonts w:ascii="Arial" w:hAnsi="Arial" w:cs="Arial"/>
          <w:bCs/>
          <w:szCs w:val="20"/>
          <w:lang w:val="lt-LT"/>
        </w:rPr>
        <w:t>Šalių sutarimu gali būti pratęstas ne daugiau kaip</w:t>
      </w:r>
      <w:r w:rsidR="00234674">
        <w:rPr>
          <w:rFonts w:ascii="Arial" w:hAnsi="Arial" w:cs="Arial"/>
          <w:bCs/>
          <w:szCs w:val="20"/>
          <w:lang w:val="lt-LT"/>
        </w:rPr>
        <w:t xml:space="preserve"> 2 kartus ne ilgesniam 4 mėnesių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5E1C6C19"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5DE7CFF8"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 xml:space="preserve">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19AE9A7A"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r w:rsidR="00234674">
        <w:rPr>
          <w:rFonts w:ascii="Arial" w:hAnsi="Arial" w:cs="Arial"/>
          <w:bCs/>
          <w:szCs w:val="20"/>
          <w:lang w:val="lt-LT"/>
        </w:rPr>
        <w:t>.</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730A0486" w14:textId="77777777" w:rsidR="00F95F7B" w:rsidRPr="00282B20" w:rsidRDefault="00F95F7B" w:rsidP="00F95F7B">
      <w:pPr>
        <w:pStyle w:val="ListParagraph"/>
        <w:numPr>
          <w:ilvl w:val="1"/>
          <w:numId w:val="4"/>
        </w:numPr>
        <w:ind w:left="567"/>
        <w:rPr>
          <w:rFonts w:ascii="Arial" w:hAnsi="Arial" w:cs="Arial"/>
          <w:bCs/>
          <w:szCs w:val="20"/>
          <w:lang w:val="lt-LT"/>
        </w:rPr>
      </w:pPr>
      <w:r w:rsidRPr="00282B20">
        <w:rPr>
          <w:rFonts w:ascii="Arial" w:hAnsi="Arial" w:cs="Arial"/>
          <w:bCs/>
          <w:szCs w:val="20"/>
          <w:lang w:val="lt-LT"/>
        </w:rPr>
        <w:t xml:space="preserve">Per visą Sutarties vykdymo laikotarpį Projektuotojas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w:t>
      </w:r>
      <w:r w:rsidRPr="00282B20">
        <w:rPr>
          <w:rFonts w:ascii="Arial" w:hAnsi="Arial" w:cs="Arial"/>
          <w:bCs/>
          <w:szCs w:val="20"/>
          <w:lang w:val="lt-LT"/>
        </w:rPr>
        <w:lastRenderedPageBreak/>
        <w:t>Sąjungos teisės aktus arba tarptautinius sertifikavimo standartus), juos taikyti ir laikytis jų, arba taiko ir laikosi kitų lygiaverčių aplinkos apsaugos vadybos užtikrinimo priemonių.</w:t>
      </w:r>
    </w:p>
    <w:p w14:paraId="625C86C8" w14:textId="77777777" w:rsidR="00F95F7B" w:rsidRPr="00282B20" w:rsidRDefault="00F95F7B" w:rsidP="00F95F7B">
      <w:pPr>
        <w:pStyle w:val="ListParagraph"/>
        <w:numPr>
          <w:ilvl w:val="1"/>
          <w:numId w:val="4"/>
        </w:numPr>
        <w:ind w:left="567"/>
        <w:rPr>
          <w:rFonts w:ascii="Arial" w:hAnsi="Arial" w:cs="Arial"/>
          <w:bCs/>
          <w:szCs w:val="20"/>
          <w:lang w:val="lt-LT"/>
        </w:rPr>
      </w:pPr>
      <w:r w:rsidRPr="00282B20">
        <w:rPr>
          <w:rFonts w:ascii="Arial" w:hAnsi="Arial" w:cs="Arial"/>
          <w:bCs/>
          <w:szCs w:val="20"/>
          <w:lang w:val="lt-LT"/>
        </w:rPr>
        <w:t xml:space="preserve">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 </w:t>
      </w:r>
    </w:p>
    <w:p w14:paraId="12AB9B79" w14:textId="20479615" w:rsidR="00F95F7B" w:rsidRDefault="00F95F7B" w:rsidP="00F95F7B">
      <w:pPr>
        <w:pStyle w:val="ListParagraph"/>
        <w:numPr>
          <w:ilvl w:val="1"/>
          <w:numId w:val="4"/>
        </w:numPr>
        <w:ind w:left="567"/>
        <w:rPr>
          <w:rFonts w:ascii="Arial" w:hAnsi="Arial" w:cs="Arial"/>
          <w:bCs/>
          <w:szCs w:val="20"/>
          <w:lang w:val="lt-LT"/>
        </w:rPr>
      </w:pPr>
      <w:r w:rsidRPr="00282B20">
        <w:rPr>
          <w:rFonts w:ascii="Arial" w:hAnsi="Arial" w:cs="Arial"/>
          <w:bCs/>
          <w:szCs w:val="20"/>
          <w:lang w:val="lt-LT"/>
        </w:rPr>
        <w:t>Bendrųjų sąlygų 9.9.1 papunktis papildomas, kad visa skaitmeninė informacija, perduodama kartu su elektroniniu paštu siunčiamu pranešimu kitai šaliai, talpinama Microsoft SharePoint platformoje, pranešimą siunčianti šalis turi užtikrinti kitos šalies prieigą prie konkrečios Microsoft SharePoint platformos bylos, kurioje talpinama perduodama skaitmeninė informacija.</w:t>
      </w:r>
    </w:p>
    <w:p w14:paraId="64AC5B36" w14:textId="2B181F90" w:rsidR="0073675F" w:rsidRPr="0073675F" w:rsidRDefault="00F95F7B" w:rsidP="00F95F7B">
      <w:pPr>
        <w:pStyle w:val="ListParagraph"/>
        <w:numPr>
          <w:ilvl w:val="1"/>
          <w:numId w:val="4"/>
        </w:numPr>
        <w:ind w:left="567"/>
        <w:rPr>
          <w:rFonts w:ascii="Arial" w:hAnsi="Arial" w:cs="Arial"/>
          <w:bCs/>
          <w:szCs w:val="20"/>
          <w:lang w:val="lt-LT"/>
        </w:rPr>
      </w:pPr>
      <w:r w:rsidRPr="00374DD5">
        <w:rPr>
          <w:rFonts w:ascii="Arial" w:hAnsi="Arial" w:cs="Arial"/>
          <w:bCs/>
          <w:szCs w:val="20"/>
          <w:lang w:val="lt-LT"/>
        </w:rPr>
        <w:t>Jei Techninio projekto sprendiniai numato naujas Objekto apsaugos zonas, ar esamų Objekto apsaugos zonų pasikeitimą, Techninio projekto derinimo metu Rangovas privalo pateikti Užsakovui derinimui Objekto apsaugos zonų skaitmeninius sluoksnius (shp. formatu) su užpildytais atributiniais duomenimis. Tuo atveju jeigu statybą leidžiantis dokumentas nėra privalomas Rangovas įsipareigoja pateikti suderintus Objekto apsaugos zonų duomenis kadastro tvarkytojui registruoti per 5 d.</w:t>
      </w:r>
      <w:r w:rsidR="00B02650">
        <w:rPr>
          <w:rFonts w:ascii="Arial" w:hAnsi="Arial" w:cs="Arial"/>
          <w:bCs/>
          <w:szCs w:val="20"/>
          <w:lang w:val="lt-LT"/>
        </w:rPr>
        <w:t xml:space="preserve"> </w:t>
      </w:r>
      <w:r w:rsidRPr="00374DD5">
        <w:rPr>
          <w:rFonts w:ascii="Arial" w:hAnsi="Arial" w:cs="Arial"/>
          <w:bCs/>
          <w:szCs w:val="20"/>
          <w:lang w:val="lt-LT"/>
        </w:rPr>
        <w:t>d. nuo Techninio projekto suderinimo su Užsakovu. Tuo atveju jei statybą leidžiantis dokumentas privalomas, Rangovas Objekto apsaugos zonų duomenis pateikia registruoti per 5 d.</w:t>
      </w:r>
      <w:r w:rsidR="00B02650">
        <w:rPr>
          <w:rFonts w:ascii="Arial" w:hAnsi="Arial" w:cs="Arial"/>
          <w:bCs/>
          <w:szCs w:val="20"/>
          <w:lang w:val="lt-LT"/>
        </w:rPr>
        <w:t xml:space="preserve"> </w:t>
      </w:r>
      <w:r w:rsidRPr="00374DD5">
        <w:rPr>
          <w:rFonts w:ascii="Arial" w:hAnsi="Arial" w:cs="Arial"/>
          <w:bCs/>
          <w:szCs w:val="20"/>
          <w:lang w:val="lt-LT"/>
        </w:rPr>
        <w:t>d. po statybą leidžiančio dokumento gavimo.</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455AE1"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19D71A71"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r w:rsidR="006F02F0">
              <w:rPr>
                <w:rFonts w:ascii="Arial" w:hAnsi="Arial" w:cs="Arial"/>
                <w:bCs/>
                <w:sz w:val="20"/>
                <w:lang w:val="lt-LT"/>
              </w:rPr>
              <w:t>;</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F0D6C"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w:t>
            </w:r>
            <w:r w:rsidRPr="008F0D6C">
              <w:rPr>
                <w:rFonts w:ascii="Arial" w:hAnsi="Arial" w:cs="Arial"/>
                <w:bCs/>
                <w:sz w:val="20"/>
                <w:lang w:val="lt-LT"/>
              </w:rPr>
              <w:t>priedas.</w:t>
            </w:r>
            <w:r w:rsidR="0025236A" w:rsidRPr="008F0D6C">
              <w:rPr>
                <w:rFonts w:ascii="Arial" w:hAnsi="Arial" w:cs="Arial"/>
                <w:bCs/>
                <w:sz w:val="20"/>
                <w:lang w:val="lt-LT"/>
              </w:rPr>
              <w:t xml:space="preserve"> Pirkimo sąlygos, pirkimo sąlygų paaiškinimai ir patikslinimai;</w:t>
            </w:r>
          </w:p>
          <w:p w14:paraId="4D3F62B0" w14:textId="6ED8D330" w:rsidR="00A37AC5" w:rsidRPr="008F0D6C" w:rsidRDefault="00A37AC5" w:rsidP="0089429A">
            <w:pPr>
              <w:autoSpaceDE w:val="0"/>
              <w:autoSpaceDN w:val="0"/>
              <w:jc w:val="both"/>
              <w:rPr>
                <w:rFonts w:ascii="Arial" w:hAnsi="Arial" w:cs="Arial"/>
                <w:bCs/>
                <w:sz w:val="20"/>
                <w:lang w:val="lt-LT"/>
              </w:rPr>
            </w:pPr>
            <w:r w:rsidRPr="008F0D6C">
              <w:rPr>
                <w:rFonts w:ascii="Arial" w:hAnsi="Arial" w:cs="Arial"/>
                <w:bCs/>
                <w:sz w:val="20"/>
                <w:lang w:val="lt-LT"/>
              </w:rPr>
              <w:t>1</w:t>
            </w:r>
            <w:r w:rsidR="006706AD" w:rsidRPr="008F0D6C">
              <w:rPr>
                <w:rFonts w:ascii="Arial" w:hAnsi="Arial" w:cs="Arial"/>
                <w:bCs/>
                <w:sz w:val="20"/>
                <w:lang w:val="lt-LT"/>
              </w:rPr>
              <w:t>1</w:t>
            </w:r>
            <w:r w:rsidRPr="008F0D6C">
              <w:rPr>
                <w:rFonts w:ascii="Arial" w:hAnsi="Arial" w:cs="Arial"/>
                <w:bCs/>
                <w:sz w:val="20"/>
                <w:lang w:val="lt-LT"/>
              </w:rPr>
              <w:t xml:space="preserve"> priedas.</w:t>
            </w:r>
            <w:r w:rsidR="0025236A" w:rsidRPr="008F0D6C">
              <w:rPr>
                <w:rFonts w:ascii="Arial" w:hAnsi="Arial" w:cs="Arial"/>
                <w:bCs/>
                <w:sz w:val="20"/>
                <w:lang w:val="lt-LT"/>
              </w:rPr>
              <w:t xml:space="preserve"> Projektuotojo pasiūlymas, pasiūlymo paaiškinimai ir patikslinimai;</w:t>
            </w:r>
          </w:p>
          <w:p w14:paraId="5B6E65EB" w14:textId="6A89977C"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4120A9C0"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w:t>
            </w:r>
            <w:r w:rsidR="008A3120" w:rsidRPr="008A3120">
              <w:rPr>
                <w:rFonts w:ascii="Arial" w:hAnsi="Arial" w:cs="Arial"/>
                <w:bCs/>
                <w:sz w:val="20"/>
                <w:lang w:val="lt-LT"/>
              </w:rPr>
              <w:t>Specialistų sąrašo forma</w:t>
            </w:r>
            <w:r>
              <w:rPr>
                <w:rFonts w:ascii="Arial" w:hAnsi="Arial" w:cs="Arial"/>
                <w:bCs/>
                <w:sz w:val="20"/>
                <w:lang w:val="lt-LT"/>
              </w:rPr>
              <w:t>;</w:t>
            </w:r>
          </w:p>
          <w:p w14:paraId="6A7FEC2C" w14:textId="4B0CEF11" w:rsidR="00414E67" w:rsidRDefault="00A37AC5" w:rsidP="00580424">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w:t>
            </w:r>
            <w:r w:rsidR="009D2C2C" w:rsidRPr="00452042">
              <w:rPr>
                <w:rFonts w:ascii="Arial" w:hAnsi="Arial" w:cs="Arial"/>
                <w:bCs/>
                <w:sz w:val="20"/>
                <w:lang w:val="lt-LT"/>
              </w:rPr>
              <w:t>Perdavimo tinklo įrenginių eksploatavimo reglamentas</w:t>
            </w:r>
            <w:r w:rsidR="00455AE1">
              <w:rPr>
                <w:rFonts w:ascii="Arial" w:hAnsi="Arial" w:cs="Arial"/>
                <w:bCs/>
                <w:sz w:val="20"/>
                <w:lang w:val="lt-LT"/>
              </w:rPr>
              <w:t>;</w:t>
            </w:r>
          </w:p>
          <w:p w14:paraId="2EEB9279" w14:textId="559D8049" w:rsidR="00455AE1" w:rsidRDefault="00455AE1" w:rsidP="00580424">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6</w:t>
            </w:r>
            <w:r w:rsidRPr="0089429A">
              <w:rPr>
                <w:rFonts w:ascii="Arial" w:hAnsi="Arial" w:cs="Arial"/>
                <w:bCs/>
                <w:sz w:val="20"/>
                <w:lang w:val="lt-LT"/>
              </w:rPr>
              <w:t>. priedas.</w:t>
            </w:r>
            <w:r w:rsidR="003079AE" w:rsidRPr="00452042">
              <w:rPr>
                <w:rFonts w:ascii="Arial" w:hAnsi="Arial" w:cs="Arial"/>
                <w:bCs/>
                <w:sz w:val="20"/>
                <w:lang w:val="lt-LT"/>
              </w:rPr>
              <w:t xml:space="preserve"> </w:t>
            </w:r>
            <w:r w:rsidR="009D2C2C" w:rsidRPr="00452042">
              <w:rPr>
                <w:rFonts w:ascii="Arial" w:hAnsi="Arial" w:cs="Arial"/>
                <w:bCs/>
                <w:sz w:val="20"/>
                <w:lang w:val="lt-LT"/>
              </w:rPr>
              <w:t>Aplinkosaugos reikalavimų taikymo Litgrid AB veikloje tvarkos aprašas</w:t>
            </w:r>
            <w:r w:rsidR="003079AE">
              <w:rPr>
                <w:rFonts w:ascii="Arial" w:hAnsi="Arial" w:cs="Arial"/>
                <w:bCs/>
                <w:sz w:val="20"/>
                <w:lang w:val="lt-LT"/>
              </w:rPr>
              <w:t>;</w:t>
            </w:r>
          </w:p>
          <w:p w14:paraId="485EE244" w14:textId="6C1E2A8E" w:rsidR="00455AE1" w:rsidRDefault="00455AE1" w:rsidP="00580424">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7</w:t>
            </w:r>
            <w:r w:rsidRPr="0089429A">
              <w:rPr>
                <w:rFonts w:ascii="Arial" w:hAnsi="Arial" w:cs="Arial"/>
                <w:bCs/>
                <w:sz w:val="20"/>
                <w:lang w:val="lt-LT"/>
              </w:rPr>
              <w:t>. priedas.</w:t>
            </w:r>
            <w:r w:rsidR="009D2C2C" w:rsidRPr="00452042">
              <w:rPr>
                <w:rFonts w:ascii="Arial" w:hAnsi="Arial" w:cs="Arial"/>
                <w:bCs/>
                <w:sz w:val="20"/>
                <w:lang w:val="lt-LT"/>
              </w:rPr>
              <w:t xml:space="preserve"> Darbų organizavimo ir vykdymo Litgrid AB perdavimo tinklo įrenginiuose tvarkos aprašas</w:t>
            </w:r>
            <w:r w:rsidR="006F02F0">
              <w:rPr>
                <w:rFonts w:ascii="Arial" w:hAnsi="Arial" w:cs="Arial"/>
                <w:bCs/>
                <w:sz w:val="20"/>
                <w:lang w:val="lt-LT"/>
              </w:rPr>
              <w:t>;</w:t>
            </w:r>
          </w:p>
          <w:p w14:paraId="6F719D20" w14:textId="01C74E85" w:rsidR="00455AE1" w:rsidRDefault="00455AE1" w:rsidP="00580424">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8</w:t>
            </w:r>
            <w:r w:rsidRPr="0089429A">
              <w:rPr>
                <w:rFonts w:ascii="Arial" w:hAnsi="Arial" w:cs="Arial"/>
                <w:bCs/>
                <w:sz w:val="20"/>
                <w:lang w:val="lt-LT"/>
              </w:rPr>
              <w:t>. priedas.</w:t>
            </w:r>
            <w:r w:rsidR="00857151" w:rsidRPr="00452042">
              <w:rPr>
                <w:rFonts w:ascii="Arial" w:hAnsi="Arial" w:cs="Arial"/>
                <w:bCs/>
                <w:sz w:val="20"/>
                <w:lang w:val="lt-LT"/>
              </w:rPr>
              <w:t xml:space="preserve"> Rangovų saugaus darbo organizavimo ir vykdymo Litgrid AB objektuose tvarkos aprašas</w:t>
            </w:r>
            <w:r w:rsidR="00857151">
              <w:rPr>
                <w:rFonts w:ascii="Arial" w:hAnsi="Arial" w:cs="Arial"/>
                <w:bCs/>
                <w:sz w:val="20"/>
                <w:lang w:val="lt-LT"/>
              </w:rPr>
              <w:t>;</w:t>
            </w:r>
          </w:p>
          <w:p w14:paraId="73FC4A94" w14:textId="3B600F05" w:rsidR="00455AE1" w:rsidRPr="00455AE1" w:rsidRDefault="00455AE1" w:rsidP="00580424">
            <w:pPr>
              <w:autoSpaceDE w:val="0"/>
              <w:autoSpaceDN w:val="0"/>
              <w:jc w:val="both"/>
              <w:rPr>
                <w:lang w:val="lt-LT"/>
              </w:rPr>
            </w:pPr>
            <w:r w:rsidRPr="0089429A">
              <w:rPr>
                <w:rFonts w:ascii="Arial" w:hAnsi="Arial" w:cs="Arial"/>
                <w:bCs/>
                <w:sz w:val="20"/>
                <w:lang w:val="lt-LT"/>
              </w:rPr>
              <w:t>1</w:t>
            </w:r>
            <w:r>
              <w:rPr>
                <w:rFonts w:ascii="Arial" w:hAnsi="Arial" w:cs="Arial"/>
                <w:bCs/>
                <w:sz w:val="20"/>
                <w:lang w:val="lt-LT"/>
              </w:rPr>
              <w:t>9</w:t>
            </w:r>
            <w:r w:rsidRPr="0089429A">
              <w:rPr>
                <w:rFonts w:ascii="Arial" w:hAnsi="Arial" w:cs="Arial"/>
                <w:bCs/>
                <w:sz w:val="20"/>
                <w:lang w:val="lt-LT"/>
              </w:rPr>
              <w:t>. priedas.</w:t>
            </w:r>
            <w:r w:rsidR="00B02650" w:rsidRPr="00452042">
              <w:rPr>
                <w:rFonts w:ascii="Arial" w:hAnsi="Arial" w:cs="Arial"/>
                <w:bCs/>
                <w:sz w:val="20"/>
                <w:lang w:val="lt-LT"/>
              </w:rPr>
              <w:t xml:space="preserve"> Perdavimo tinklo objekto statybos/rekonstravimo dokumentacijos aprašas</w:t>
            </w:r>
            <w:r w:rsidR="00B02650">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67E39" w14:textId="77777777" w:rsidR="00FB3282" w:rsidRDefault="00FB3282" w:rsidP="00217DF0">
      <w:r>
        <w:separator/>
      </w:r>
    </w:p>
    <w:p w14:paraId="66851783" w14:textId="77777777" w:rsidR="00FB3282" w:rsidRDefault="00FB3282"/>
    <w:p w14:paraId="1AE3EF62" w14:textId="77777777" w:rsidR="00FB3282" w:rsidRDefault="00FB3282" w:rsidP="0016397B"/>
  </w:endnote>
  <w:endnote w:type="continuationSeparator" w:id="0">
    <w:p w14:paraId="3BB0DCD5" w14:textId="77777777" w:rsidR="00FB3282" w:rsidRDefault="00FB3282" w:rsidP="00217DF0">
      <w:r>
        <w:continuationSeparator/>
      </w:r>
    </w:p>
    <w:p w14:paraId="0B14AF46" w14:textId="77777777" w:rsidR="00FB3282" w:rsidRDefault="00FB3282"/>
    <w:p w14:paraId="3394C661" w14:textId="77777777" w:rsidR="00FB3282" w:rsidRDefault="00FB3282" w:rsidP="0016397B"/>
  </w:endnote>
  <w:endnote w:type="continuationNotice" w:id="1">
    <w:p w14:paraId="13704C6D" w14:textId="77777777" w:rsidR="00FB3282" w:rsidRDefault="00FB3282"/>
    <w:p w14:paraId="5630A5F9" w14:textId="77777777" w:rsidR="00FB3282" w:rsidRDefault="00FB3282"/>
    <w:p w14:paraId="235C1A06" w14:textId="77777777" w:rsidR="00FB3282" w:rsidRDefault="00FB328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0C486" w14:textId="77777777" w:rsidR="00FB3282" w:rsidRDefault="00FB3282" w:rsidP="00217DF0">
      <w:r>
        <w:separator/>
      </w:r>
    </w:p>
    <w:p w14:paraId="36603A46" w14:textId="77777777" w:rsidR="00FB3282" w:rsidRDefault="00FB3282"/>
    <w:p w14:paraId="24A850FE" w14:textId="77777777" w:rsidR="00FB3282" w:rsidRDefault="00FB3282" w:rsidP="0016397B"/>
  </w:footnote>
  <w:footnote w:type="continuationSeparator" w:id="0">
    <w:p w14:paraId="4624207A" w14:textId="77777777" w:rsidR="00FB3282" w:rsidRDefault="00FB3282" w:rsidP="00217DF0">
      <w:r>
        <w:continuationSeparator/>
      </w:r>
    </w:p>
    <w:p w14:paraId="72FEB040" w14:textId="77777777" w:rsidR="00FB3282" w:rsidRDefault="00FB3282"/>
    <w:p w14:paraId="2FBC6F7A" w14:textId="77777777" w:rsidR="00FB3282" w:rsidRDefault="00FB3282" w:rsidP="0016397B"/>
  </w:footnote>
  <w:footnote w:type="continuationNotice" w:id="1">
    <w:p w14:paraId="7C660DCF" w14:textId="77777777" w:rsidR="00FB3282" w:rsidRDefault="00FB3282"/>
    <w:p w14:paraId="722CAA05" w14:textId="77777777" w:rsidR="00FB3282" w:rsidRDefault="00FB3282"/>
    <w:p w14:paraId="36836A58" w14:textId="77777777" w:rsidR="00FB3282" w:rsidRDefault="00FB328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16080360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5B5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A77A7"/>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4674"/>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9AE"/>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AE1"/>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A61"/>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6F64"/>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02F0"/>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151"/>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120"/>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0D6C"/>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77C4F"/>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C2C"/>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BB7"/>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650"/>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1B1"/>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2BA"/>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5F7B"/>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AE4"/>
    <w:rsid w:val="00FA7FBA"/>
    <w:rsid w:val="00FB0377"/>
    <w:rsid w:val="00FB0E89"/>
    <w:rsid w:val="00FB228A"/>
    <w:rsid w:val="00FB3282"/>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353DF"/>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020C7"/>
    <w:rsid w:val="00D631B1"/>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2.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3.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4.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7.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10312</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Šarūnas Jurėnas</cp:lastModifiedBy>
  <cp:revision>17</cp:revision>
  <cp:lastPrinted>2013-06-17T10:52:00Z</cp:lastPrinted>
  <dcterms:created xsi:type="dcterms:W3CDTF">2025-01-17T06:43:00Z</dcterms:created>
  <dcterms:modified xsi:type="dcterms:W3CDTF">2025-02-05T20:40:00Z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